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9" w:rsidRPr="00437B93" w:rsidRDefault="003F26D9" w:rsidP="003F26D9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93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волгоградцам проверить стоимость своей недвижимости</w:t>
      </w:r>
    </w:p>
    <w:p w:rsidR="003F26D9" w:rsidRPr="00AA07C5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6D9" w:rsidRPr="00AA07C5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C5">
        <w:rPr>
          <w:rFonts w:ascii="Times New Roman" w:hAnsi="Times New Roman" w:cs="Times New Roman"/>
          <w:sz w:val="28"/>
          <w:szCs w:val="28"/>
        </w:rPr>
        <w:t xml:space="preserve">Жители Волгоградской области могут узнать кадастровую стоимость собственных объектов недвижимости бесплатно, не выходя из дома.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37B9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37B93">
        <w:rPr>
          <w:rFonts w:ascii="Times New Roman" w:hAnsi="Times New Roman" w:cs="Times New Roman"/>
          <w:sz w:val="28"/>
          <w:szCs w:val="28"/>
        </w:rPr>
        <w:t xml:space="preserve"> Росреестра (rosreestr.</w:t>
      </w:r>
      <w:proofErr w:type="spellStart"/>
      <w:r w:rsidRPr="00437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B93">
        <w:rPr>
          <w:rFonts w:ascii="Times New Roman" w:hAnsi="Times New Roman" w:cs="Times New Roman"/>
          <w:sz w:val="28"/>
          <w:szCs w:val="28"/>
        </w:rPr>
        <w:t xml:space="preserve">) реализована возможность заказа и получения справки о кадастровой стоимости любого объекта недвижимости, поставленного на государственный кадастровый учет.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Справку о кадастровой стоимости можно получить на земельный участок, здание, помещение, сооружение, объект незавершенного строительства, на определенную дату, например на дату открытия наследства.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выдается любому лицу по любому объекту недвижимости. Заказать ее можно, зная адрес объекта недвижимости или его кадастровый номер, при этом подписывать запрос о предоставлении справки электронной подписью не требуется.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заказать справку о кадастровой стоимости, необходимо зайти на интернет-портал Росреестра, выбрать сервис «Предоставление сведений из ГКН», услугу «Кадастровая справка о кадастровой стоимости объекта недвижимости» и заполнить сведения об объекте недвижимости.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Получить готовую справку можно любым удобным способом: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электронном виде;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>- в бумажном виде в любом офисе кадастровой палаты;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бумажном виде посредством почтового отправления. </w:t>
      </w:r>
    </w:p>
    <w:p w:rsidR="003F26D9" w:rsidRPr="00437B93" w:rsidRDefault="003F26D9" w:rsidP="003F26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Заказать справку можно и традиционным способом - в пунктах приема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адастровой палаты или в любом офисе «Мои документы». Срок предоставления услуги по таким запросам составит 5 рабочих дней, по электронным запросам, направленным через интернет-портал Росреестра, не более 2 рабочих дней. </w:t>
      </w:r>
    </w:p>
    <w:p w:rsidR="003F26D9" w:rsidRDefault="003F26D9" w:rsidP="003F26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>Специалисты Кадастровой палаты рекомендуют жителям региона узнать кадастровую стоимость собственных объектов недвижимости и проверить данные о своих домах, квартирах, гаражах и т.д., чтобы исключить неверное налогообложение.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D9"/>
    <w:rsid w:val="00205ABA"/>
    <w:rsid w:val="003F26D9"/>
    <w:rsid w:val="00E0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2015-12-07T08:08:00Z</dcterms:created>
  <dcterms:modified xsi:type="dcterms:W3CDTF">2015-12-07T08:09:00Z</dcterms:modified>
</cp:coreProperties>
</file>